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745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74636DD" wp14:editId="4BB38A5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B625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B9376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835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E4CC2" w14:textId="705814FD" w:rsidR="00000000" w:rsidRDefault="00D05FEE">
            <w:pPr>
              <w:rPr>
                <w:rFonts w:eastAsia="Times New Roman"/>
              </w:rPr>
            </w:pPr>
            <w:r>
              <w:rPr>
                <w:rStyle w:val="Forte"/>
              </w:rPr>
              <w:t>24/10/2025</w:t>
            </w:r>
          </w:p>
        </w:tc>
      </w:tr>
    </w:tbl>
    <w:p w14:paraId="13467B1B" w14:textId="77777777" w:rsidR="00000000" w:rsidRDefault="00000000">
      <w:pPr>
        <w:pStyle w:val="NormalWeb"/>
      </w:pPr>
      <w:r>
        <w:rPr>
          <w:rStyle w:val="Forte"/>
        </w:rPr>
        <w:t>ESCOLA TÉCNICA ESTADUAL MANDAQUI – SÃO PAULO</w:t>
      </w:r>
    </w:p>
    <w:p w14:paraId="11ED6AF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247/34/2025 – PROCESSO Nº 136.00147304/2025–89</w:t>
      </w:r>
    </w:p>
    <w:p w14:paraId="5C2E3DE1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508D600" w14:textId="77777777" w:rsidR="00000000" w:rsidRDefault="00000000">
      <w:pPr>
        <w:pStyle w:val="NormalWeb"/>
      </w:pPr>
      <w:r>
        <w:t>O Superintendente da ESCOLA TÉCNICA ESTADUAL MANDAQUI,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F06A21A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6C85B30F" w14:textId="77777777" w:rsidR="00000000" w:rsidRDefault="00000000">
      <w:pPr>
        <w:pStyle w:val="NormalWeb"/>
      </w:pPr>
      <w:r>
        <w:rPr>
          <w:rStyle w:val="Forte"/>
        </w:rPr>
        <w:t xml:space="preserve">935 – QUÍMICA (BNC/ BNCC/ ETIM / MTEC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NUTRIÇÃO E DIETÉTICA INTEGRADO AO ENSINO MÉDIO (MTEC – PROGRAMA NOVOTEC INTEGRADO))</w:t>
      </w:r>
    </w:p>
    <w:p w14:paraId="60332AC7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28/10/2025 até às 23h59 de 11/11/2025.</w:t>
      </w:r>
    </w:p>
    <w:p w14:paraId="25FCF687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07/10/2025</w:t>
      </w:r>
    </w:p>
    <w:p w14:paraId="748A5189" w14:textId="77777777" w:rsidR="00000000" w:rsidRDefault="00000000">
      <w:pPr>
        <w:pStyle w:val="NormalWeb"/>
      </w:pPr>
      <w:r>
        <w:t> </w:t>
      </w:r>
    </w:p>
    <w:p w14:paraId="7966F352" w14:textId="77777777" w:rsidR="00000000" w:rsidRDefault="00000000">
      <w:pPr>
        <w:pStyle w:val="NormalWeb"/>
      </w:pPr>
      <w:r>
        <w:t> </w:t>
      </w:r>
    </w:p>
    <w:p w14:paraId="7D91890C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53437FBA" w14:textId="77777777" w:rsidR="00000000" w:rsidRDefault="00000000">
      <w:pPr>
        <w:pStyle w:val="NormalWeb"/>
      </w:pPr>
      <w:r>
        <w:rPr>
          <w:rStyle w:val="Forte"/>
        </w:rPr>
        <w:lastRenderedPageBreak/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28/10/2025 a 11/11/2025</w:t>
      </w:r>
    </w:p>
    <w:p w14:paraId="5F87F1D6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13/11/2025 a 08/12/2025</w:t>
      </w:r>
    </w:p>
    <w:p w14:paraId="7D5594D3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13/11/2025 a 08/12/2025</w:t>
      </w:r>
    </w:p>
    <w:p w14:paraId="573B6D0B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17/11/2025 a 07/12/2025</w:t>
      </w:r>
    </w:p>
    <w:p w14:paraId="1DD32BB8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20/11/2025 a 15/12/2025</w:t>
      </w:r>
    </w:p>
    <w:p w14:paraId="4940FAD3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23/11/2025 a 23/12/2025</w:t>
      </w:r>
    </w:p>
    <w:p w14:paraId="5CE34758" w14:textId="11D413F5" w:rsidR="00D05FEE" w:rsidRDefault="00000000" w:rsidP="00D05FEE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549D07EF" w14:textId="7E2A1CBA" w:rsidR="00B22866" w:rsidRDefault="00B22866">
      <w:pPr>
        <w:pStyle w:val="NormalWeb"/>
      </w:pPr>
    </w:p>
    <w:sectPr w:rsidR="00B22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40"/>
    <w:rsid w:val="005D5B1F"/>
    <w:rsid w:val="00B22866"/>
    <w:rsid w:val="00D05FEE"/>
    <w:rsid w:val="00D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AFA64"/>
  <w15:chartTrackingRefBased/>
  <w15:docId w15:val="{CCCD9520-61B1-4709-81B9-01E4032F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2025-10-23T11:08:00Z</dcterms:created>
  <dcterms:modified xsi:type="dcterms:W3CDTF">2025-10-23T11:08:00Z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2025-10-23T11:08:23Z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c2ae0c54-5953-408c-b25e-f8f47ab51ad4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